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3628e5319a4b95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4bf64831d024c37a4cfabe94bd459c1.psmdcp" Id="R8b638457d4e4421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现工作地：苏州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籍：甘肃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服装服饰,针织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面料开发,空间设计,图案花型设计师,设计助理,家纺设计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苏州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熟练运用cad，ps，ai，3dmax等工作软件，工程施工及材料很清晰，独立出施工图纸，立面图，效果图，出报价，以连锁专卖店工装设计和施工为主，有门店形象设计经验，监理经验，核算出工程预算，把控现场施工进度，验收工程标准确保店铺在规定时间营业</w:t>
              <w:rPr>
                <w:rFonts w:hint="eastAsia"/>
                <w:color w:val="5B5B5B"/>
                <w:szCs w:val="21"/>
                <w:lang w:eastAsia="zh-CN"/>
              </w:rPr>
              <w:t>熟练运用cad，ps，ai，3dmax等工作软件，工程施工及材料很清晰，独立出施工图纸，立面图，效果图，出报价，以连锁专卖店工装设计和施工为主，有门店形象设计经验，监理经验，核算出工程预算，把控现场施工进度，验收工程标准确保店铺在规定时间营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