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736d37e8149ee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85f1505aac942e29814c51545a322ca.psmdcp" Id="R07a470f2c29f4db1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现工作地：宜昌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籍：宜昌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保安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宜昌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性格稳重内敛，做事踏实肯干，沟通能力强，能够更好的胜任交待的工作任务</w:t>
              <w:rPr>
                <w:rFonts w:hint="eastAsia"/>
                <w:color w:val="5B5B5B"/>
                <w:szCs w:val="21"/>
                <w:lang w:eastAsia="zh-CN"/>
              </w:rPr>
              <w:t>性格稳重内敛，做事踏实肯干，沟通能力强，能够更好的胜任交待的工作任务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无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